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FB" w:rsidRPr="00EB38FB" w:rsidRDefault="00EB38FB" w:rsidP="00EB3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EB38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Форма обобщенной информации об исполнении </w:t>
      </w:r>
      <w:r w:rsidRPr="00EB38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br/>
        <w:t xml:space="preserve">(ненадлежащем исполнении) лицами, замещающими муниципальные </w:t>
      </w:r>
      <w:r w:rsidRPr="00EB38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br/>
        <w:t xml:space="preserve">должности депутата Совета Гагаринского муниципального округа, обязанности представить сведения о доходах, расходах, об имуществе </w:t>
      </w:r>
      <w:r w:rsidRPr="00EB38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br/>
        <w:t>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за период с 1 января 2022 года по 31 декабря 2022 года</w:t>
      </w:r>
    </w:p>
    <w:p w:rsidR="00EB38FB" w:rsidRPr="00EB38FB" w:rsidRDefault="00EB38FB" w:rsidP="00EB38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 Гагаринского муниципального округа</w:t>
      </w:r>
    </w:p>
    <w:p w:rsidR="00EB38FB" w:rsidRPr="00EB38FB" w:rsidRDefault="00EB38FB" w:rsidP="00EB38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W w:w="976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7277"/>
        <w:gridCol w:w="1901"/>
      </w:tblGrid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1908" w:type="dxa"/>
          </w:tcPr>
          <w:p w:rsidR="00EB38FB" w:rsidRPr="00EB38FB" w:rsidRDefault="00EB38FB" w:rsidP="00EB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Показатель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 по состоянию на 31 декабря отчетного года</w:t>
            </w:r>
          </w:p>
        </w:tc>
        <w:tc>
          <w:tcPr>
            <w:tcW w:w="1908" w:type="dxa"/>
          </w:tcPr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15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на постоянной основе, по состоянию на 31 декабря отчетного года</w:t>
            </w: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на постоянной основе, предоставивших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характера, в отчетном периоде</w:t>
            </w:r>
          </w:p>
        </w:tc>
        <w:tc>
          <w:tcPr>
            <w:tcW w:w="1908" w:type="dxa"/>
          </w:tcPr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  <w:p w:rsidR="008C1CD0" w:rsidRP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  <w:p w:rsidR="00EB38FB" w:rsidRPr="00EB38FB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на постоянной основе, не предоставивших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характера, в отчетном периоде</w:t>
            </w:r>
          </w:p>
        </w:tc>
        <w:tc>
          <w:tcPr>
            <w:tcW w:w="1908" w:type="dxa"/>
          </w:tcPr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Информация о численности депутатов Совета Гагаринского муниципального округа, осуществляющих свои полномочия без отрыва от основной деятельности (на не постоянной основе), по состоянию на 31 декабря отчетного года </w:t>
            </w: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C1CD0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8C1CD0" w:rsidP="008C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13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Информация о численности депутатов Совета Гагаринского муниципального округа, осуществляющих свои полномочия без отрыва от основной деятельности (на не постоянной основе), предоставивших в срок, установленный законодательством о противодействии коррупции, сведения о своих доходах, расходах, об имуществе и обязательствах имущественного характера в </w:t>
            </w: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случаях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в отчетном периоде</w:t>
            </w:r>
          </w:p>
        </w:tc>
        <w:tc>
          <w:tcPr>
            <w:tcW w:w="1908" w:type="dxa"/>
          </w:tcPr>
          <w:p w:rsidR="009E3468" w:rsidRDefault="009E3468" w:rsidP="009E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3468" w:rsidRDefault="009E3468" w:rsidP="009E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3468" w:rsidRDefault="009E3468" w:rsidP="009E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9E3468" w:rsidP="009E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без отрыва от основной деятельности (на не постоянной основе), не предоставивших в срок, установленный законодательством о противодействии коррупции, сведения о своих доходах, расходах, об имуществе и обязательствах имущественного характера в случаях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в отчетном периоде</w:t>
            </w:r>
          </w:p>
        </w:tc>
        <w:tc>
          <w:tcPr>
            <w:tcW w:w="1908" w:type="dxa"/>
          </w:tcPr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без отрыва от основной деятельности</w:t>
            </w:r>
            <w:r w:rsidR="00342A6D"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(</w:t>
            </w: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 </w:t>
            </w:r>
            <w:r w:rsidR="00342A6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      </w:t>
            </w:r>
            <w:bookmarkStart w:id="0" w:name="_GoBack"/>
            <w:bookmarkEnd w:id="0"/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 постоянной основе), предоставивших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в отчетном периоде</w:t>
            </w:r>
          </w:p>
        </w:tc>
        <w:tc>
          <w:tcPr>
            <w:tcW w:w="1908" w:type="dxa"/>
          </w:tcPr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9E767A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12</w:t>
            </w:r>
          </w:p>
        </w:tc>
      </w:tr>
      <w:tr w:rsidR="00EB38FB" w:rsidRPr="00EB38FB" w:rsidTr="001E3A8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90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EB38FB" w:rsidRPr="00EB38FB" w:rsidRDefault="00EB38FB" w:rsidP="00EB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B38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 о численности депутатов Совета Гагаринского муниципального округа, осуществляющих свои полномочия без отрыва от основной деятельности (на не постоянной основе), не предоставивших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в отчетном периоде</w:t>
            </w:r>
          </w:p>
        </w:tc>
        <w:tc>
          <w:tcPr>
            <w:tcW w:w="1908" w:type="dxa"/>
          </w:tcPr>
          <w:p w:rsidR="00DA7CE1" w:rsidRDefault="00DA7CE1" w:rsidP="00DA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A7CE1" w:rsidRDefault="00DA7CE1" w:rsidP="00DA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DA7CE1" w:rsidRDefault="00DA7CE1" w:rsidP="00DA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EB38FB" w:rsidRPr="00EB38FB" w:rsidRDefault="00DA7CE1" w:rsidP="00DA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</w:t>
            </w:r>
          </w:p>
        </w:tc>
      </w:tr>
    </w:tbl>
    <w:p w:rsidR="000119DB" w:rsidRDefault="000119DB"/>
    <w:sectPr w:rsidR="0001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E4"/>
    <w:rsid w:val="000119DB"/>
    <w:rsid w:val="00342A6D"/>
    <w:rsid w:val="005E2A5D"/>
    <w:rsid w:val="008163E4"/>
    <w:rsid w:val="008C1CD0"/>
    <w:rsid w:val="009E3468"/>
    <w:rsid w:val="009E767A"/>
    <w:rsid w:val="00AD6D88"/>
    <w:rsid w:val="00DA7CE1"/>
    <w:rsid w:val="00E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993F-2229-4C44-AACF-A0DBE6E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4</cp:revision>
  <dcterms:created xsi:type="dcterms:W3CDTF">2024-02-28T07:20:00Z</dcterms:created>
  <dcterms:modified xsi:type="dcterms:W3CDTF">2024-02-28T07:36:00Z</dcterms:modified>
</cp:coreProperties>
</file>